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6" w:afterLines="50" w:afterAutospacing="0" w:line="240" w:lineRule="atLeas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6" w:afterLines="50" w:afterAutospacing="0" w:line="240" w:lineRule="atLeast"/>
        <w:ind w:left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国家检察官学院2021年度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6" w:afterLines="50" w:afterAutospacing="0" w:line="240" w:lineRule="atLeast"/>
        <w:ind w:left="0"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科研基金资助项目选题建议</w:t>
      </w:r>
      <w:bookmarkStart w:id="0" w:name="_GoBack"/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表</w:t>
      </w:r>
      <w:bookmarkEnd w:id="0"/>
    </w:p>
    <w:tbl>
      <w:tblPr>
        <w:tblStyle w:val="2"/>
        <w:tblW w:w="883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832"/>
        <w:gridCol w:w="1470"/>
        <w:gridCol w:w="1173"/>
        <w:gridCol w:w="20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建议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课题名称</w:t>
            </w:r>
          </w:p>
        </w:tc>
        <w:tc>
          <w:tcPr>
            <w:tcW w:w="43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2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2" w:hRule="atLeast"/>
        </w:trPr>
        <w:tc>
          <w:tcPr>
            <w:tcW w:w="883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研究的必要性、重点难点、可能产生的理论或实践价值：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建议单位名称</w:t>
            </w:r>
          </w:p>
        </w:tc>
        <w:tc>
          <w:tcPr>
            <w:tcW w:w="471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2" w:afterLines="10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11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建议人姓名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lang w:val="en-US" w:eastAsia="zh-CN" w:bidi="ar"/>
              </w:rPr>
              <w:t>职务职称</w:t>
            </w:r>
          </w:p>
        </w:tc>
        <w:tc>
          <w:tcPr>
            <w:tcW w:w="471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2" w:afterLines="100" w:afterAutospacing="0" w:line="240" w:lineRule="atLeas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1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联系电话  手机</w:t>
            </w:r>
            <w:r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kern w:val="2"/>
                <w:sz w:val="24"/>
                <w:szCs w:val="24"/>
                <w:lang w:val="en-US" w:eastAsia="zh-CN" w:bidi="ar"/>
              </w:rPr>
              <w:t>座机</w:t>
            </w:r>
          </w:p>
        </w:tc>
        <w:tc>
          <w:tcPr>
            <w:tcW w:w="471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312" w:afterLines="100" w:afterAutospacing="0" w:line="240" w:lineRule="atLeast"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kern w:val="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left="-359" w:leftChars="-171" w:righ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kern w:val="2"/>
          <w:sz w:val="21"/>
          <w:szCs w:val="21"/>
        </w:rPr>
      </w:pP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本表请发送电子邮件至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 xml:space="preserve">xykyb@163.com, 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邮件标题请注明“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21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年选题建议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”；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或发送传真至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010-61733725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；或寄至北京市昌平区百沙路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9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号国家检察官学院科研</w:t>
      </w:r>
      <w:r>
        <w:rPr>
          <w:rFonts w:hint="eastAsia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与发展规划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部刘雅娟收，邮编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val="en-US" w:eastAsia="zh-CN" w:bidi="ar"/>
        </w:rPr>
        <w:t>102206</w:t>
      </w:r>
      <w:r>
        <w:rPr>
          <w:rFonts w:hint="default" w:ascii="仿宋_GB2312" w:hAnsi="Times New Roman" w:eastAsia="仿宋_GB2312" w:cs="仿宋_GB2312"/>
          <w:kern w:val="2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