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第四届</w:t>
      </w:r>
      <w:r>
        <w:rPr>
          <w:rFonts w:hint="eastAsia" w:ascii="仿宋" w:hAnsi="仿宋" w:eastAsia="仿宋"/>
          <w:sz w:val="30"/>
          <w:szCs w:val="30"/>
        </w:rPr>
        <w:t>方德法治研究奖参评承诺书</w:t>
      </w:r>
      <w:bookmarkStart w:id="0" w:name="_GoBack"/>
      <w:bookmarkEnd w:id="0"/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人,____________,兹承诺，在参加本届方德法治研究奖评选中提交的________________________________________为本人原创，不侵犯任何人的著作权，不违反任何学术规范；本人为参加本次方德法治研究奖所作的陈述和所提交的文件均真实、有效。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right="1120" w:firstLine="5622" w:firstLineChars="20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承诺人：</w:t>
      </w:r>
    </w:p>
    <w:p>
      <w:pPr>
        <w:pStyle w:val="5"/>
        <w:spacing w:line="480" w:lineRule="auto"/>
        <w:ind w:firstLine="562" w:firstLineChars="200"/>
        <w:jc w:val="righ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7BD4757B"/>
    <w:rsid w:val="7BD4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